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9.2138939670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Kaltak Merlot</w:t>
            </w:r>
          </w:p>
          <w:p>
            <w:pPr/>
            <w:r>
              <w:rPr/>
              <w:t xml:space="preserve">Yazar Adı: </w:t>
            </w:r>
            <w:r>
              <w:rPr>
                <w:b w:val="1"/>
                <w:bCs w:val="1"/>
              </w:rPr>
              <w:t xml:space="preserve">Filiz Aslan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97862596132466</w:t>
            </w:r>
          </w:p>
          <w:p>
            <w:pPr/>
            <w:r>
              <w:rPr/>
              <w:t xml:space="preserve">Etiket Fiyatı: </w:t>
            </w:r>
            <w:r>
              <w:rPr>
                <w:b w:val="1"/>
                <w:bCs w:val="1"/>
              </w:rPr>
              <w:t xml:space="preserve">950,00 TL</w:t>
            </w:r>
          </w:p>
        </w:tc>
      </w:tr>
      <w:tr>
        <w:trPr/>
        <w:tc>
          <w:tcPr>
            <w:tcW w:w="9000" w:type="dxa"/>
            <w:vAlign w:val="top"/>
            <w:gridSpan w:val="2"/>
            <w:noWrap/>
          </w:tcPr>
          <w:p>
            <w:pPr/>
            <w:r>
              <w:rPr>
                <w:b w:val="1"/>
                <w:bCs w:val="1"/>
              </w:rPr>
              <w:t xml:space="preserve">Kitap Tanıtım Yazısı : (Arka Kapak)</w:t>
            </w:r>
          </w:p>
          <w:p/>
          <w:p>
            <w:pPr/>
            <w:r>
              <w:rPr/>
              <w:t xml:space="preserve"> </w:t>
            </w:r>
          </w:p>
          <w:p>
            <w:pPr/>
            <w:r>
              <w:rPr>
                <w:b w:val="1"/>
                <w:bCs w:val="1"/>
              </w:rPr>
              <w:t xml:space="preserve">Filiz Aslan</w:t>
            </w:r>
            <w:br/>
            <w:br/>
            <w:r>
              <w:rPr/>
              <w:t xml:space="preserve">Floransa'dan Buenos Aires'e, Mendoza bağlarından Atacama Çölü'ne uzanan hikayemde sizi dünya şaraplarının, edebiyatın ve sanatın büyülü dünyasında bir yolculuğa çıkarıyorum. Bağların başına neden gül ağaçları dikildiğini, Da Vinci'nin Son Akşam Yemeği freskini bir bağ karşılığında resmettiğini ve bugün hala ''Leonardo Metodu'' ile nasıl kusursuz şaraplar üretildiğini, şiraz hasadının Van Gogh'un hayattayken satılan tek tablosuna nasıl ilham verdiğini, bağcı babasının uğradığı haksızlıkların genç Karl'ın Marksizm felsefesini nasıl filizlendirdiğini, Merlot'a neden ''kaltak'' denildiğini merak ediyorsanız; renkli, sofistike ve eğlenceli bir yolculuğa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https://www.himalaya.eysmedya.com/kitaplar/filiz-aslan-kaltak-merlot-15.html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2026-01-11T18:59:23+03:00</dcterms:created>
  <dcterms:modified xsi:type="dcterms:W3CDTF">2026-01-11T18:59:23+03:00</dcterms:modified>
</cp:coreProperties>
</file>

<file path=docProps/custom.xml><?xml version="1.0" encoding="utf-8"?>
<Properties xmlns="http://schemas.openxmlformats.org/officeDocument/2006/custom-properties" xmlns:vt="http://schemas.openxmlformats.org/officeDocument/2006/docPropsVTypes"/>
</file>